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1BC9" w14:textId="391ED42A" w:rsidR="00812E4A" w:rsidRPr="00740094" w:rsidRDefault="00812E4A">
      <w:pPr>
        <w:rPr>
          <w:sz w:val="4"/>
          <w:szCs w:val="4"/>
        </w:rPr>
      </w:pPr>
    </w:p>
    <w:p w14:paraId="4CBE724C" w14:textId="76F06C39" w:rsidR="00BF51DA" w:rsidRDefault="00BF51DA" w:rsidP="00740094">
      <w:pPr>
        <w:jc w:val="center"/>
        <w:rPr>
          <w:b/>
          <w:bCs/>
          <w:sz w:val="24"/>
          <w:szCs w:val="24"/>
        </w:rPr>
      </w:pPr>
      <w:r w:rsidRPr="00BF51DA">
        <w:rPr>
          <w:b/>
          <w:bCs/>
          <w:sz w:val="24"/>
          <w:szCs w:val="24"/>
        </w:rPr>
        <w:t xml:space="preserve">LISTA PROJEKTÓW </w:t>
      </w:r>
      <w:r w:rsidR="008E316F">
        <w:rPr>
          <w:b/>
          <w:bCs/>
          <w:sz w:val="24"/>
          <w:szCs w:val="24"/>
        </w:rPr>
        <w:t xml:space="preserve">V </w:t>
      </w:r>
      <w:r w:rsidRPr="00BF51DA">
        <w:rPr>
          <w:b/>
          <w:bCs/>
          <w:sz w:val="24"/>
          <w:szCs w:val="24"/>
        </w:rPr>
        <w:t>EDYCJI KONKURSU AKADEMII UMIEJĘTNOŚCI</w:t>
      </w:r>
      <w:r w:rsidR="008E316F">
        <w:rPr>
          <w:b/>
          <w:bCs/>
          <w:sz w:val="24"/>
          <w:szCs w:val="24"/>
        </w:rPr>
        <w:t xml:space="preserve"> – </w:t>
      </w:r>
      <w:r w:rsidR="00EF6B68">
        <w:rPr>
          <w:b/>
          <w:bCs/>
          <w:sz w:val="24"/>
          <w:szCs w:val="24"/>
        </w:rPr>
        <w:t>WYNIKI</w:t>
      </w:r>
      <w:r w:rsidR="008E316F">
        <w:rPr>
          <w:b/>
          <w:bCs/>
          <w:sz w:val="24"/>
          <w:szCs w:val="24"/>
        </w:rPr>
        <w:t xml:space="preserve"> OCEN</w:t>
      </w:r>
      <w:r w:rsidR="00EF6B68">
        <w:rPr>
          <w:b/>
          <w:bCs/>
          <w:sz w:val="24"/>
          <w:szCs w:val="24"/>
        </w:rPr>
        <w:t>Y</w:t>
      </w:r>
      <w:r w:rsidR="008E316F">
        <w:rPr>
          <w:b/>
          <w:bCs/>
          <w:sz w:val="24"/>
          <w:szCs w:val="24"/>
        </w:rPr>
        <w:t xml:space="preserve"> MERYTORYCZNEJ</w:t>
      </w:r>
    </w:p>
    <w:p w14:paraId="0074C14B" w14:textId="77777777" w:rsidR="00E67C82" w:rsidRPr="00E67C82" w:rsidRDefault="00E67C82" w:rsidP="00740094">
      <w:pPr>
        <w:jc w:val="center"/>
        <w:rPr>
          <w:b/>
          <w:bCs/>
          <w:sz w:val="12"/>
          <w:szCs w:val="12"/>
        </w:rPr>
      </w:pPr>
    </w:p>
    <w:tbl>
      <w:tblPr>
        <w:tblStyle w:val="Tabela-Siatka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6829"/>
        <w:gridCol w:w="1559"/>
        <w:gridCol w:w="1559"/>
      </w:tblGrid>
      <w:tr w:rsidR="00E67C82" w:rsidRPr="00E67C82" w14:paraId="3B001111" w14:textId="44AA6C9D" w:rsidTr="00E67C82">
        <w:trPr>
          <w:trHeight w:val="520"/>
          <w:jc w:val="center"/>
        </w:trPr>
        <w:tc>
          <w:tcPr>
            <w:tcW w:w="679" w:type="dxa"/>
            <w:shd w:val="clear" w:color="auto" w:fill="CC0000"/>
            <w:vAlign w:val="center"/>
          </w:tcPr>
          <w:p w14:paraId="591B6A5C" w14:textId="449E5E2D" w:rsidR="00E67C82" w:rsidRPr="00E67C82" w:rsidRDefault="00E67C82" w:rsidP="00093D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67C82"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829" w:type="dxa"/>
            <w:shd w:val="clear" w:color="auto" w:fill="CC0000"/>
            <w:vAlign w:val="center"/>
          </w:tcPr>
          <w:p w14:paraId="340B9280" w14:textId="332D54C0" w:rsidR="00E67C82" w:rsidRPr="00E67C82" w:rsidRDefault="00E67C82" w:rsidP="00093D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67C82">
              <w:rPr>
                <w:rFonts w:cstheme="minorHAnsi"/>
                <w:b/>
                <w:bCs/>
                <w:color w:val="FFFFFF" w:themeColor="background1"/>
              </w:rPr>
              <w:t>Tytuł projektu</w:t>
            </w:r>
          </w:p>
        </w:tc>
        <w:tc>
          <w:tcPr>
            <w:tcW w:w="1559" w:type="dxa"/>
            <w:shd w:val="clear" w:color="auto" w:fill="CC0000"/>
          </w:tcPr>
          <w:p w14:paraId="64BC41BE" w14:textId="5FDD6B4D" w:rsidR="00E67C82" w:rsidRPr="00E67C82" w:rsidRDefault="00E67C82" w:rsidP="00093D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67C82">
              <w:rPr>
                <w:rFonts w:cstheme="minorHAnsi"/>
                <w:b/>
                <w:bCs/>
                <w:color w:val="FFFFFF" w:themeColor="background1"/>
              </w:rPr>
              <w:t>Średnia ocena ekspercka</w:t>
            </w:r>
          </w:p>
        </w:tc>
        <w:tc>
          <w:tcPr>
            <w:tcW w:w="1559" w:type="dxa"/>
            <w:shd w:val="clear" w:color="auto" w:fill="CC0000"/>
            <w:vAlign w:val="center"/>
          </w:tcPr>
          <w:p w14:paraId="5915A68A" w14:textId="0746C80F" w:rsidR="00E67C82" w:rsidRPr="00E67C82" w:rsidRDefault="00E67C82" w:rsidP="008E316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67C82">
              <w:rPr>
                <w:rFonts w:cstheme="minorHAnsi"/>
                <w:b/>
                <w:bCs/>
                <w:color w:val="FFFFFF" w:themeColor="background1"/>
              </w:rPr>
              <w:t>Status</w:t>
            </w:r>
          </w:p>
        </w:tc>
      </w:tr>
      <w:tr w:rsidR="00E67C82" w:rsidRPr="00E67C82" w14:paraId="0075FB75" w14:textId="2EA2DE5D" w:rsidTr="00E67C82">
        <w:trPr>
          <w:trHeight w:val="397"/>
          <w:jc w:val="center"/>
        </w:trPr>
        <w:tc>
          <w:tcPr>
            <w:tcW w:w="679" w:type="dxa"/>
          </w:tcPr>
          <w:p w14:paraId="0C9B877B" w14:textId="6C0B700F" w:rsidR="00E67C82" w:rsidRPr="00E67C82" w:rsidRDefault="00E67C82" w:rsidP="00BF51DA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1.</w:t>
            </w:r>
          </w:p>
        </w:tc>
        <w:tc>
          <w:tcPr>
            <w:tcW w:w="6829" w:type="dxa"/>
          </w:tcPr>
          <w:p w14:paraId="05253BDB" w14:textId="2883FDB2" w:rsidR="00E67C82" w:rsidRPr="00E67C82" w:rsidRDefault="00E67C82" w:rsidP="00093D72">
            <w:pPr>
              <w:rPr>
                <w:rFonts w:cstheme="minorHAnsi"/>
              </w:rPr>
            </w:pPr>
            <w:proofErr w:type="spellStart"/>
            <w:r w:rsidRPr="00E67C82">
              <w:rPr>
                <w:rFonts w:cstheme="minorHAnsi"/>
              </w:rPr>
              <w:t>Keðrí</w:t>
            </w:r>
            <w:proofErr w:type="spellEnd"/>
            <w:r w:rsidRPr="00E67C82">
              <w:rPr>
                <w:rFonts w:cstheme="minorHAnsi"/>
              </w:rPr>
              <w:t xml:space="preserve"> </w:t>
            </w:r>
            <w:proofErr w:type="spellStart"/>
            <w:r w:rsidRPr="00E67C82">
              <w:rPr>
                <w:rFonts w:cstheme="minorHAnsi"/>
              </w:rPr>
              <w:t>Húllӕmur</w:t>
            </w:r>
            <w:proofErr w:type="spellEnd"/>
            <w:r w:rsidRPr="00E67C82">
              <w:rPr>
                <w:rFonts w:cstheme="minorHAnsi"/>
              </w:rPr>
              <w:t xml:space="preserve"> – </w:t>
            </w:r>
            <w:proofErr w:type="spellStart"/>
            <w:r w:rsidRPr="00E67C82">
              <w:rPr>
                <w:rFonts w:cstheme="minorHAnsi"/>
              </w:rPr>
              <w:t>Bire</w:t>
            </w:r>
            <w:proofErr w:type="spellEnd"/>
            <w:r w:rsidRPr="00E67C82">
              <w:rPr>
                <w:rFonts w:cstheme="minorHAnsi"/>
              </w:rPr>
              <w:t xml:space="preserve"> </w:t>
            </w:r>
            <w:proofErr w:type="spellStart"/>
            <w:r w:rsidRPr="00E67C82">
              <w:rPr>
                <w:rFonts w:cstheme="minorHAnsi"/>
              </w:rPr>
              <w:t>úv</w:t>
            </w:r>
            <w:proofErr w:type="spellEnd"/>
            <w:r w:rsidRPr="00E67C82">
              <w:rPr>
                <w:rFonts w:cstheme="minorHAnsi"/>
              </w:rPr>
              <w:t xml:space="preserve"> </w:t>
            </w:r>
            <w:proofErr w:type="spellStart"/>
            <w:r w:rsidRPr="00E67C82">
              <w:rPr>
                <w:rFonts w:cstheme="minorHAnsi"/>
              </w:rPr>
              <w:t>Øttumir</w:t>
            </w:r>
            <w:proofErr w:type="spellEnd"/>
          </w:p>
        </w:tc>
        <w:tc>
          <w:tcPr>
            <w:tcW w:w="1559" w:type="dxa"/>
          </w:tcPr>
          <w:p w14:paraId="32D76D07" w14:textId="5780B131" w:rsidR="00E67C82" w:rsidRPr="00E67C82" w:rsidRDefault="00E67C82" w:rsidP="006F624E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41,3</w:t>
            </w:r>
          </w:p>
        </w:tc>
        <w:tc>
          <w:tcPr>
            <w:tcW w:w="1559" w:type="dxa"/>
          </w:tcPr>
          <w:p w14:paraId="393974A5" w14:textId="00C74052" w:rsidR="00E67C82" w:rsidRPr="00E67C82" w:rsidRDefault="00E67C82" w:rsidP="006F624E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  <w:tr w:rsidR="00E67C82" w:rsidRPr="00E67C82" w14:paraId="2DFD964C" w14:textId="6C3CB621" w:rsidTr="00E67C82">
        <w:trPr>
          <w:trHeight w:val="397"/>
          <w:jc w:val="center"/>
        </w:trPr>
        <w:tc>
          <w:tcPr>
            <w:tcW w:w="679" w:type="dxa"/>
          </w:tcPr>
          <w:p w14:paraId="79088732" w14:textId="418FC4E9" w:rsidR="00E67C82" w:rsidRPr="00E67C82" w:rsidRDefault="00E67C82" w:rsidP="00B831EA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2.</w:t>
            </w:r>
          </w:p>
        </w:tc>
        <w:tc>
          <w:tcPr>
            <w:tcW w:w="6829" w:type="dxa"/>
          </w:tcPr>
          <w:p w14:paraId="5737835F" w14:textId="449F9345" w:rsidR="00E67C82" w:rsidRPr="00E67C82" w:rsidRDefault="00E67C82" w:rsidP="00B831EA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MIGOT – stworzenie pierwszej kolekcji nowej marki odzieżowej</w:t>
            </w:r>
          </w:p>
        </w:tc>
        <w:tc>
          <w:tcPr>
            <w:tcW w:w="1559" w:type="dxa"/>
          </w:tcPr>
          <w:p w14:paraId="4A063778" w14:textId="26EB635B" w:rsidR="00E67C82" w:rsidRPr="00E67C82" w:rsidRDefault="00E67C82" w:rsidP="00B831EA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41</w:t>
            </w:r>
          </w:p>
        </w:tc>
        <w:tc>
          <w:tcPr>
            <w:tcW w:w="1559" w:type="dxa"/>
          </w:tcPr>
          <w:p w14:paraId="7024082C" w14:textId="064CAB14" w:rsidR="00E67C82" w:rsidRPr="00E67C82" w:rsidRDefault="00E67C82" w:rsidP="00B831EA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  <w:color w:val="00B050"/>
              </w:rPr>
              <w:t>do realizacji</w:t>
            </w:r>
          </w:p>
        </w:tc>
      </w:tr>
      <w:tr w:rsidR="00E67C82" w:rsidRPr="00E67C82" w14:paraId="679C08F9" w14:textId="315A6750" w:rsidTr="00E67C82">
        <w:trPr>
          <w:trHeight w:val="548"/>
          <w:jc w:val="center"/>
        </w:trPr>
        <w:tc>
          <w:tcPr>
            <w:tcW w:w="679" w:type="dxa"/>
          </w:tcPr>
          <w:p w14:paraId="747BB41A" w14:textId="580C9283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3.</w:t>
            </w:r>
          </w:p>
        </w:tc>
        <w:tc>
          <w:tcPr>
            <w:tcW w:w="6829" w:type="dxa"/>
          </w:tcPr>
          <w:p w14:paraId="48B9491F" w14:textId="7BFECB29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Warsztaty z tworzenia gier w technologii VR/AR z zakupem gogli VR/AR oraz konsol do gier (Zakup sprzętu do pracowni gier komputerowych)</w:t>
            </w:r>
          </w:p>
        </w:tc>
        <w:tc>
          <w:tcPr>
            <w:tcW w:w="1559" w:type="dxa"/>
          </w:tcPr>
          <w:p w14:paraId="49734C96" w14:textId="3CB38B79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40</w:t>
            </w:r>
          </w:p>
        </w:tc>
        <w:tc>
          <w:tcPr>
            <w:tcW w:w="1559" w:type="dxa"/>
          </w:tcPr>
          <w:p w14:paraId="743A2E1E" w14:textId="4CF272AA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  <w:color w:val="00B050"/>
              </w:rPr>
              <w:t>do realizacji</w:t>
            </w:r>
          </w:p>
        </w:tc>
      </w:tr>
      <w:tr w:rsidR="00E67C82" w:rsidRPr="00E67C82" w14:paraId="363D1B89" w14:textId="77082EBB" w:rsidTr="00E67C82">
        <w:trPr>
          <w:trHeight w:val="397"/>
          <w:jc w:val="center"/>
        </w:trPr>
        <w:tc>
          <w:tcPr>
            <w:tcW w:w="679" w:type="dxa"/>
          </w:tcPr>
          <w:p w14:paraId="05286A7B" w14:textId="41742F47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4.</w:t>
            </w:r>
          </w:p>
        </w:tc>
        <w:tc>
          <w:tcPr>
            <w:tcW w:w="6829" w:type="dxa"/>
          </w:tcPr>
          <w:p w14:paraId="7A89AB46" w14:textId="49528BF5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Diagnostyka skóry</w:t>
            </w:r>
          </w:p>
        </w:tc>
        <w:tc>
          <w:tcPr>
            <w:tcW w:w="1559" w:type="dxa"/>
          </w:tcPr>
          <w:p w14:paraId="5DD101C0" w14:textId="6DC8A020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39,3</w:t>
            </w:r>
          </w:p>
        </w:tc>
        <w:tc>
          <w:tcPr>
            <w:tcW w:w="1559" w:type="dxa"/>
          </w:tcPr>
          <w:p w14:paraId="0FF5A343" w14:textId="6D1A15A2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  <w:tr w:rsidR="00E67C82" w:rsidRPr="00E67C82" w14:paraId="7F6ED872" w14:textId="5D850765" w:rsidTr="00E67C82">
        <w:trPr>
          <w:trHeight w:val="397"/>
          <w:jc w:val="center"/>
        </w:trPr>
        <w:tc>
          <w:tcPr>
            <w:tcW w:w="679" w:type="dxa"/>
          </w:tcPr>
          <w:p w14:paraId="68112A6C" w14:textId="49A6B060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5.</w:t>
            </w:r>
          </w:p>
        </w:tc>
        <w:tc>
          <w:tcPr>
            <w:tcW w:w="6829" w:type="dxa"/>
          </w:tcPr>
          <w:p w14:paraId="759555A3" w14:textId="12B27A5B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 xml:space="preserve">Love </w:t>
            </w:r>
            <w:proofErr w:type="spellStart"/>
            <w:r w:rsidRPr="00E67C82">
              <w:rPr>
                <w:rFonts w:cstheme="minorHAnsi"/>
              </w:rPr>
              <w:t>yourself</w:t>
            </w:r>
            <w:proofErr w:type="spellEnd"/>
          </w:p>
        </w:tc>
        <w:tc>
          <w:tcPr>
            <w:tcW w:w="1559" w:type="dxa"/>
          </w:tcPr>
          <w:p w14:paraId="372E9A57" w14:textId="1B2AA852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39</w:t>
            </w:r>
          </w:p>
        </w:tc>
        <w:tc>
          <w:tcPr>
            <w:tcW w:w="1559" w:type="dxa"/>
          </w:tcPr>
          <w:p w14:paraId="5379A786" w14:textId="170D7FD7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  <w:color w:val="00B050"/>
              </w:rPr>
              <w:t>do realizacji</w:t>
            </w:r>
          </w:p>
        </w:tc>
      </w:tr>
      <w:tr w:rsidR="00E67C82" w:rsidRPr="00E67C82" w14:paraId="2A572584" w14:textId="7D1CA6DA" w:rsidTr="00E67C82">
        <w:trPr>
          <w:trHeight w:val="397"/>
          <w:jc w:val="center"/>
        </w:trPr>
        <w:tc>
          <w:tcPr>
            <w:tcW w:w="679" w:type="dxa"/>
          </w:tcPr>
          <w:p w14:paraId="7875261B" w14:textId="30A032DB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6.</w:t>
            </w:r>
          </w:p>
        </w:tc>
        <w:tc>
          <w:tcPr>
            <w:tcW w:w="6829" w:type="dxa"/>
          </w:tcPr>
          <w:p w14:paraId="4143D4D7" w14:textId="774D74D0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 xml:space="preserve">The </w:t>
            </w:r>
            <w:proofErr w:type="spellStart"/>
            <w:r w:rsidRPr="00E67C82">
              <w:rPr>
                <w:rFonts w:cstheme="minorHAnsi"/>
              </w:rPr>
              <w:t>Sinister</w:t>
            </w:r>
            <w:proofErr w:type="spellEnd"/>
          </w:p>
        </w:tc>
        <w:tc>
          <w:tcPr>
            <w:tcW w:w="1559" w:type="dxa"/>
          </w:tcPr>
          <w:p w14:paraId="6BFC0E08" w14:textId="4DC88BB1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38,3</w:t>
            </w:r>
          </w:p>
        </w:tc>
        <w:tc>
          <w:tcPr>
            <w:tcW w:w="1559" w:type="dxa"/>
          </w:tcPr>
          <w:p w14:paraId="4F39FDF8" w14:textId="7289036B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  <w:color w:val="00B050"/>
              </w:rPr>
              <w:t>do realizacji</w:t>
            </w:r>
          </w:p>
        </w:tc>
      </w:tr>
      <w:tr w:rsidR="00E67C82" w:rsidRPr="00E67C82" w14:paraId="5BE7347E" w14:textId="7ED0E7D6" w:rsidTr="00E67C82">
        <w:trPr>
          <w:trHeight w:val="397"/>
          <w:jc w:val="center"/>
        </w:trPr>
        <w:tc>
          <w:tcPr>
            <w:tcW w:w="679" w:type="dxa"/>
          </w:tcPr>
          <w:p w14:paraId="5A729781" w14:textId="2C2074D8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6.</w:t>
            </w:r>
          </w:p>
        </w:tc>
        <w:tc>
          <w:tcPr>
            <w:tcW w:w="6829" w:type="dxa"/>
          </w:tcPr>
          <w:p w14:paraId="792B2712" w14:textId="157FED71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Nowoczesne metody i techniki analizy danych</w:t>
            </w:r>
          </w:p>
        </w:tc>
        <w:tc>
          <w:tcPr>
            <w:tcW w:w="1559" w:type="dxa"/>
          </w:tcPr>
          <w:p w14:paraId="5BA10D93" w14:textId="2DC53835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38,3</w:t>
            </w:r>
          </w:p>
        </w:tc>
        <w:tc>
          <w:tcPr>
            <w:tcW w:w="1559" w:type="dxa"/>
          </w:tcPr>
          <w:p w14:paraId="2F5AE74B" w14:textId="6FDC70E7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  <w:tr w:rsidR="00E67C82" w:rsidRPr="00E67C82" w14:paraId="655B3ECA" w14:textId="4D67E71C" w:rsidTr="00E67C82">
        <w:trPr>
          <w:trHeight w:val="397"/>
          <w:jc w:val="center"/>
        </w:trPr>
        <w:tc>
          <w:tcPr>
            <w:tcW w:w="679" w:type="dxa"/>
          </w:tcPr>
          <w:p w14:paraId="493C6223" w14:textId="3D86D34B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8.</w:t>
            </w:r>
          </w:p>
        </w:tc>
        <w:tc>
          <w:tcPr>
            <w:tcW w:w="6829" w:type="dxa"/>
          </w:tcPr>
          <w:p w14:paraId="55101750" w14:textId="53B0C584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Konfiguracja stacji meteorologicznej z miernikiem smogu na uczelni</w:t>
            </w:r>
          </w:p>
        </w:tc>
        <w:tc>
          <w:tcPr>
            <w:tcW w:w="1559" w:type="dxa"/>
          </w:tcPr>
          <w:p w14:paraId="2F6AABBD" w14:textId="097F147C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36,5</w:t>
            </w:r>
          </w:p>
        </w:tc>
        <w:tc>
          <w:tcPr>
            <w:tcW w:w="1559" w:type="dxa"/>
          </w:tcPr>
          <w:p w14:paraId="261A0639" w14:textId="34EB4F48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  <w:tr w:rsidR="00E67C82" w:rsidRPr="00E67C82" w14:paraId="51BF624D" w14:textId="4F6D8582" w:rsidTr="00E67C82">
        <w:trPr>
          <w:trHeight w:val="567"/>
          <w:jc w:val="center"/>
        </w:trPr>
        <w:tc>
          <w:tcPr>
            <w:tcW w:w="679" w:type="dxa"/>
          </w:tcPr>
          <w:p w14:paraId="7F3F847C" w14:textId="0FE38441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9.</w:t>
            </w:r>
          </w:p>
        </w:tc>
        <w:tc>
          <w:tcPr>
            <w:tcW w:w="6829" w:type="dxa"/>
          </w:tcPr>
          <w:p w14:paraId="42CA82CE" w14:textId="3612CEF2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Analiza wydajności urządzeń sieciowych klasy SOHO (Zakup sprzętu dla pracowni sieci i systemów)</w:t>
            </w:r>
          </w:p>
        </w:tc>
        <w:tc>
          <w:tcPr>
            <w:tcW w:w="1559" w:type="dxa"/>
          </w:tcPr>
          <w:p w14:paraId="6949DD65" w14:textId="34903E5C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34,2</w:t>
            </w:r>
          </w:p>
        </w:tc>
        <w:tc>
          <w:tcPr>
            <w:tcW w:w="1559" w:type="dxa"/>
          </w:tcPr>
          <w:p w14:paraId="37A7AD09" w14:textId="78F84B9F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  <w:tr w:rsidR="00E67C82" w:rsidRPr="00E67C82" w14:paraId="5D4F90A0" w14:textId="36A5FFD2" w:rsidTr="00E67C82">
        <w:trPr>
          <w:trHeight w:val="567"/>
          <w:jc w:val="center"/>
        </w:trPr>
        <w:tc>
          <w:tcPr>
            <w:tcW w:w="679" w:type="dxa"/>
          </w:tcPr>
          <w:p w14:paraId="7884A658" w14:textId="3DB52DDD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10.</w:t>
            </w:r>
          </w:p>
        </w:tc>
        <w:tc>
          <w:tcPr>
            <w:tcW w:w="6829" w:type="dxa"/>
          </w:tcPr>
          <w:p w14:paraId="3C9C9010" w14:textId="2C0E784F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 xml:space="preserve">Warsztaty naukowe z robotyki i </w:t>
            </w:r>
            <w:proofErr w:type="spellStart"/>
            <w:r w:rsidRPr="00E67C82">
              <w:rPr>
                <w:rFonts w:cstheme="minorHAnsi"/>
              </w:rPr>
              <w:t>internetu</w:t>
            </w:r>
            <w:proofErr w:type="spellEnd"/>
            <w:r w:rsidRPr="00E67C82">
              <w:rPr>
                <w:rFonts w:cstheme="minorHAnsi"/>
              </w:rPr>
              <w:t xml:space="preserve"> rzeczy dla szkół ponadpodstawowych wraz z tworzeniem kursu e-learningowego</w:t>
            </w:r>
          </w:p>
        </w:tc>
        <w:tc>
          <w:tcPr>
            <w:tcW w:w="1559" w:type="dxa"/>
          </w:tcPr>
          <w:p w14:paraId="254EA2AA" w14:textId="51A10396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32,3</w:t>
            </w:r>
          </w:p>
        </w:tc>
        <w:tc>
          <w:tcPr>
            <w:tcW w:w="1559" w:type="dxa"/>
          </w:tcPr>
          <w:p w14:paraId="1953F50E" w14:textId="03E40506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  <w:color w:val="00B050"/>
              </w:rPr>
              <w:t>do realizacji</w:t>
            </w:r>
          </w:p>
        </w:tc>
      </w:tr>
      <w:tr w:rsidR="00E67C82" w:rsidRPr="00E67C82" w14:paraId="048B44CA" w14:textId="77777777" w:rsidTr="00E67C82">
        <w:trPr>
          <w:trHeight w:val="670"/>
          <w:jc w:val="center"/>
        </w:trPr>
        <w:tc>
          <w:tcPr>
            <w:tcW w:w="679" w:type="dxa"/>
          </w:tcPr>
          <w:p w14:paraId="1DFE4D22" w14:textId="28F4A293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11.</w:t>
            </w:r>
          </w:p>
        </w:tc>
        <w:tc>
          <w:tcPr>
            <w:tcW w:w="6829" w:type="dxa"/>
          </w:tcPr>
          <w:p w14:paraId="3FE1DA8F" w14:textId="078590A9" w:rsidR="00E67C82" w:rsidRPr="00E67C82" w:rsidRDefault="00E67C82" w:rsidP="00200FF6">
            <w:pPr>
              <w:rPr>
                <w:rFonts w:cstheme="minorHAnsi"/>
              </w:rPr>
            </w:pPr>
            <w:r w:rsidRPr="00E67C82">
              <w:rPr>
                <w:rFonts w:cstheme="minorHAnsi"/>
              </w:rPr>
              <w:t>Czas wyzwań. Wybrane aspekty pandemii COVID-19 i wojny na Ukrainie oczami członków, opiekunów i sympatyków Studenckiego Koła Naukowego "Paradygmat"</w:t>
            </w:r>
          </w:p>
        </w:tc>
        <w:tc>
          <w:tcPr>
            <w:tcW w:w="1559" w:type="dxa"/>
          </w:tcPr>
          <w:p w14:paraId="16588F9F" w14:textId="70BE8791" w:rsidR="00E67C82" w:rsidRPr="00E67C82" w:rsidRDefault="00E67C82" w:rsidP="00200FF6">
            <w:pPr>
              <w:jc w:val="center"/>
              <w:rPr>
                <w:rFonts w:cstheme="minorHAnsi"/>
              </w:rPr>
            </w:pPr>
            <w:r w:rsidRPr="00E67C82">
              <w:rPr>
                <w:rFonts w:cstheme="minorHAnsi"/>
              </w:rPr>
              <w:t>28</w:t>
            </w:r>
          </w:p>
        </w:tc>
        <w:tc>
          <w:tcPr>
            <w:tcW w:w="1559" w:type="dxa"/>
          </w:tcPr>
          <w:p w14:paraId="5E8A8E8B" w14:textId="6E164010" w:rsidR="00E67C82" w:rsidRPr="00E67C82" w:rsidRDefault="00E67C82" w:rsidP="00200FF6">
            <w:pPr>
              <w:jc w:val="center"/>
              <w:rPr>
                <w:rFonts w:cstheme="minorHAnsi"/>
                <w:color w:val="00B050"/>
              </w:rPr>
            </w:pPr>
            <w:r w:rsidRPr="00E67C82">
              <w:rPr>
                <w:rFonts w:cstheme="minorHAnsi"/>
              </w:rPr>
              <w:t>do negocjacji</w:t>
            </w:r>
          </w:p>
        </w:tc>
      </w:tr>
    </w:tbl>
    <w:p w14:paraId="78F312AF" w14:textId="58C1E0AC" w:rsidR="00BF51DA" w:rsidRDefault="00BF51DA" w:rsidP="00BF51DA">
      <w:pPr>
        <w:jc w:val="center"/>
        <w:rPr>
          <w:b/>
          <w:bCs/>
        </w:rPr>
      </w:pPr>
    </w:p>
    <w:p w14:paraId="3A8F802D" w14:textId="77777777" w:rsidR="008D32D4" w:rsidRDefault="00093D72" w:rsidP="00093D72">
      <w:pPr>
        <w:jc w:val="both"/>
        <w:rPr>
          <w:b/>
          <w:bCs/>
          <w:color w:val="CC0000"/>
          <w:sz w:val="24"/>
          <w:szCs w:val="24"/>
        </w:rPr>
      </w:pPr>
      <w:r w:rsidRPr="00093D72">
        <w:rPr>
          <w:b/>
          <w:bCs/>
          <w:color w:val="CC0000"/>
          <w:sz w:val="24"/>
          <w:szCs w:val="24"/>
        </w:rPr>
        <w:t>Wszyscy laureaci konkursu otrzymają mail</w:t>
      </w:r>
      <w:r w:rsidR="008D32D4">
        <w:rPr>
          <w:b/>
          <w:bCs/>
          <w:color w:val="CC0000"/>
          <w:sz w:val="24"/>
          <w:szCs w:val="24"/>
        </w:rPr>
        <w:t>owo</w:t>
      </w:r>
      <w:r w:rsidRPr="00093D72">
        <w:rPr>
          <w:b/>
          <w:bCs/>
          <w:color w:val="CC0000"/>
          <w:sz w:val="24"/>
          <w:szCs w:val="24"/>
        </w:rPr>
        <w:t xml:space="preserve"> </w:t>
      </w:r>
      <w:r w:rsidR="008D32D4">
        <w:rPr>
          <w:b/>
          <w:bCs/>
          <w:color w:val="CC0000"/>
          <w:sz w:val="24"/>
          <w:szCs w:val="24"/>
        </w:rPr>
        <w:t>informacje dotyczące dalszego postępowania</w:t>
      </w:r>
      <w:r w:rsidRPr="00093D72">
        <w:rPr>
          <w:b/>
          <w:bCs/>
          <w:color w:val="CC0000"/>
          <w:sz w:val="24"/>
          <w:szCs w:val="24"/>
        </w:rPr>
        <w:t>.</w:t>
      </w:r>
      <w:r w:rsidR="008D32D4">
        <w:rPr>
          <w:b/>
          <w:bCs/>
          <w:color w:val="CC0000"/>
          <w:sz w:val="24"/>
          <w:szCs w:val="24"/>
        </w:rPr>
        <w:t xml:space="preserve"> </w:t>
      </w:r>
    </w:p>
    <w:p w14:paraId="20D51C46" w14:textId="09CC1AD5" w:rsidR="00093D72" w:rsidRDefault="00740094" w:rsidP="00093D72">
      <w:pPr>
        <w:jc w:val="both"/>
        <w:rPr>
          <w:b/>
          <w:bCs/>
          <w:color w:val="CC0000"/>
          <w:sz w:val="24"/>
          <w:szCs w:val="24"/>
        </w:rPr>
      </w:pPr>
      <w:r>
        <w:rPr>
          <w:b/>
          <w:bCs/>
          <w:color w:val="CC0000"/>
          <w:sz w:val="24"/>
          <w:szCs w:val="24"/>
        </w:rPr>
        <w:t>Studenci</w:t>
      </w:r>
      <w:r w:rsidR="008D32D4">
        <w:rPr>
          <w:b/>
          <w:bCs/>
          <w:color w:val="CC0000"/>
          <w:sz w:val="24"/>
          <w:szCs w:val="24"/>
        </w:rPr>
        <w:t xml:space="preserve">, których projekty zostały przekazane do negocjacji, </w:t>
      </w:r>
      <w:r w:rsidR="002A7B7B">
        <w:rPr>
          <w:b/>
          <w:bCs/>
          <w:color w:val="CC0000"/>
          <w:sz w:val="24"/>
          <w:szCs w:val="24"/>
        </w:rPr>
        <w:t>zostaną</w:t>
      </w:r>
      <w:r w:rsidR="008D32D4">
        <w:rPr>
          <w:b/>
          <w:bCs/>
          <w:color w:val="CC0000"/>
          <w:sz w:val="24"/>
          <w:szCs w:val="24"/>
        </w:rPr>
        <w:t xml:space="preserve"> zaproszeni na spotkanie w aplikacji </w:t>
      </w:r>
      <w:r w:rsidR="002A7B7B">
        <w:rPr>
          <w:b/>
          <w:bCs/>
          <w:color w:val="CC0000"/>
          <w:sz w:val="24"/>
          <w:szCs w:val="24"/>
        </w:rPr>
        <w:t xml:space="preserve">MS </w:t>
      </w:r>
      <w:proofErr w:type="spellStart"/>
      <w:r w:rsidR="008D32D4">
        <w:rPr>
          <w:b/>
          <w:bCs/>
          <w:color w:val="CC0000"/>
          <w:sz w:val="24"/>
          <w:szCs w:val="24"/>
        </w:rPr>
        <w:t>Teams</w:t>
      </w:r>
      <w:proofErr w:type="spellEnd"/>
      <w:r w:rsidR="008D32D4">
        <w:rPr>
          <w:b/>
          <w:bCs/>
          <w:color w:val="CC0000"/>
          <w:sz w:val="24"/>
          <w:szCs w:val="24"/>
        </w:rPr>
        <w:t xml:space="preserve"> w celu zapoznania się z</w:t>
      </w:r>
      <w:r>
        <w:rPr>
          <w:b/>
          <w:bCs/>
          <w:color w:val="CC0000"/>
          <w:sz w:val="24"/>
          <w:szCs w:val="24"/>
        </w:rPr>
        <w:t> </w:t>
      </w:r>
      <w:r w:rsidR="008D32D4">
        <w:rPr>
          <w:b/>
          <w:bCs/>
          <w:color w:val="CC0000"/>
          <w:sz w:val="24"/>
          <w:szCs w:val="24"/>
        </w:rPr>
        <w:t xml:space="preserve">uwagami </w:t>
      </w:r>
      <w:r>
        <w:rPr>
          <w:b/>
          <w:bCs/>
          <w:color w:val="CC0000"/>
          <w:sz w:val="24"/>
          <w:szCs w:val="24"/>
        </w:rPr>
        <w:t xml:space="preserve">i sugestiami </w:t>
      </w:r>
      <w:r w:rsidR="008D32D4">
        <w:rPr>
          <w:b/>
          <w:bCs/>
          <w:color w:val="CC0000"/>
          <w:sz w:val="24"/>
          <w:szCs w:val="24"/>
        </w:rPr>
        <w:t xml:space="preserve">recenzentów </w:t>
      </w:r>
      <w:r>
        <w:rPr>
          <w:b/>
          <w:bCs/>
          <w:color w:val="CC0000"/>
          <w:sz w:val="24"/>
          <w:szCs w:val="24"/>
        </w:rPr>
        <w:t>oraz</w:t>
      </w:r>
      <w:r w:rsidR="008D32D4">
        <w:rPr>
          <w:b/>
          <w:bCs/>
          <w:color w:val="CC0000"/>
          <w:sz w:val="24"/>
          <w:szCs w:val="24"/>
        </w:rPr>
        <w:t xml:space="preserve"> dokonania niezbędnych poprawek</w:t>
      </w:r>
      <w:r>
        <w:rPr>
          <w:b/>
          <w:bCs/>
          <w:color w:val="CC0000"/>
          <w:sz w:val="24"/>
          <w:szCs w:val="24"/>
        </w:rPr>
        <w:t>/uzupełnień we</w:t>
      </w:r>
      <w:r w:rsidR="008D32D4">
        <w:rPr>
          <w:b/>
          <w:bCs/>
          <w:color w:val="CC0000"/>
          <w:sz w:val="24"/>
          <w:szCs w:val="24"/>
        </w:rPr>
        <w:t xml:space="preserve"> wniosk</w:t>
      </w:r>
      <w:r>
        <w:rPr>
          <w:b/>
          <w:bCs/>
          <w:color w:val="CC0000"/>
          <w:sz w:val="24"/>
          <w:szCs w:val="24"/>
        </w:rPr>
        <w:t>ach</w:t>
      </w:r>
      <w:r w:rsidR="008D32D4">
        <w:rPr>
          <w:b/>
          <w:bCs/>
          <w:color w:val="CC0000"/>
          <w:sz w:val="24"/>
          <w:szCs w:val="24"/>
        </w:rPr>
        <w:t>.</w:t>
      </w:r>
    </w:p>
    <w:sectPr w:rsidR="00093D72" w:rsidSect="008E316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71B4" w14:textId="77777777" w:rsidR="00622511" w:rsidRDefault="00622511" w:rsidP="00BF51DA">
      <w:pPr>
        <w:spacing w:after="0" w:line="240" w:lineRule="auto"/>
      </w:pPr>
      <w:r>
        <w:separator/>
      </w:r>
    </w:p>
  </w:endnote>
  <w:endnote w:type="continuationSeparator" w:id="0">
    <w:p w14:paraId="2DFDFD9D" w14:textId="77777777" w:rsidR="00622511" w:rsidRDefault="00622511" w:rsidP="00BF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7F5" w14:textId="118FD036" w:rsidR="00BF51DA" w:rsidRDefault="00BF51DA" w:rsidP="00BF51DA">
    <w:pPr>
      <w:spacing w:after="0" w:line="240" w:lineRule="auto"/>
      <w:jc w:val="center"/>
    </w:pPr>
    <w:bookmarkStart w:id="0" w:name="_Hlk532204376"/>
    <w:r>
      <w:t xml:space="preserve">Projekt </w:t>
    </w:r>
    <w:r w:rsidRPr="005C588F">
      <w:t>Innowacyjna uczelnia – doskonalenie działalności akademickiej na rzecz zrównoważonego rozwoju Dolnego Śląska</w:t>
    </w:r>
    <w:r>
      <w:t>, który współfinansowany jest przez Unię Europejską ze środków Europejskiego Funduszu Społecznego w ramach Programu Operacyjnego Wiedza Edukacja Rozwój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882F" w14:textId="77777777" w:rsidR="00622511" w:rsidRDefault="00622511" w:rsidP="00BF51DA">
      <w:pPr>
        <w:spacing w:after="0" w:line="240" w:lineRule="auto"/>
      </w:pPr>
      <w:r>
        <w:separator/>
      </w:r>
    </w:p>
  </w:footnote>
  <w:footnote w:type="continuationSeparator" w:id="0">
    <w:p w14:paraId="3706E547" w14:textId="77777777" w:rsidR="00622511" w:rsidRDefault="00622511" w:rsidP="00BF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1919" w14:textId="4347EB68" w:rsidR="00BF51DA" w:rsidRDefault="00BF51DA">
    <w:pPr>
      <w:pStyle w:val="Nagwek"/>
    </w:pPr>
    <w:r>
      <w:rPr>
        <w:noProof/>
        <w:lang w:val="en-GB" w:eastAsia="en-GB"/>
      </w:rPr>
      <w:drawing>
        <wp:inline distT="0" distB="0" distL="0" distR="0" wp14:anchorId="6D2B04A6" wp14:editId="265E57BB">
          <wp:extent cx="5759450" cy="737235"/>
          <wp:effectExtent l="0" t="0" r="0" b="571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A"/>
    <w:rsid w:val="00093D72"/>
    <w:rsid w:val="001B034C"/>
    <w:rsid w:val="00200FF6"/>
    <w:rsid w:val="00213656"/>
    <w:rsid w:val="002A4970"/>
    <w:rsid w:val="002A7B7B"/>
    <w:rsid w:val="0032279A"/>
    <w:rsid w:val="00371510"/>
    <w:rsid w:val="00482B67"/>
    <w:rsid w:val="004A34B3"/>
    <w:rsid w:val="005648FA"/>
    <w:rsid w:val="00580518"/>
    <w:rsid w:val="006057EA"/>
    <w:rsid w:val="00622511"/>
    <w:rsid w:val="00654044"/>
    <w:rsid w:val="006D524F"/>
    <w:rsid w:val="006D75B0"/>
    <w:rsid w:val="006F624E"/>
    <w:rsid w:val="00716D6C"/>
    <w:rsid w:val="00740094"/>
    <w:rsid w:val="00765E51"/>
    <w:rsid w:val="00787910"/>
    <w:rsid w:val="00812E4A"/>
    <w:rsid w:val="008D32D4"/>
    <w:rsid w:val="008D5576"/>
    <w:rsid w:val="008E316F"/>
    <w:rsid w:val="00A8268C"/>
    <w:rsid w:val="00AA3A8E"/>
    <w:rsid w:val="00B0404C"/>
    <w:rsid w:val="00B831EA"/>
    <w:rsid w:val="00BE469B"/>
    <w:rsid w:val="00BF51DA"/>
    <w:rsid w:val="00DA24C1"/>
    <w:rsid w:val="00DB24E6"/>
    <w:rsid w:val="00E10A10"/>
    <w:rsid w:val="00E4265C"/>
    <w:rsid w:val="00E67C82"/>
    <w:rsid w:val="00E94E0F"/>
    <w:rsid w:val="00EA473F"/>
    <w:rsid w:val="00EE43FD"/>
    <w:rsid w:val="00EF6B68"/>
    <w:rsid w:val="00FC4FC4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D887"/>
  <w15:chartTrackingRefBased/>
  <w15:docId w15:val="{EDF89469-617E-445D-B19D-16CA05CD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1DA"/>
  </w:style>
  <w:style w:type="paragraph" w:styleId="Stopka">
    <w:name w:val="footer"/>
    <w:basedOn w:val="Normalny"/>
    <w:link w:val="StopkaZnak"/>
    <w:uiPriority w:val="99"/>
    <w:unhideWhenUsed/>
    <w:rsid w:val="00BF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1DA"/>
  </w:style>
  <w:style w:type="character" w:styleId="Odwoaniedokomentarza">
    <w:name w:val="annotation reference"/>
    <w:basedOn w:val="Domylnaczcionkaakapitu"/>
    <w:uiPriority w:val="99"/>
    <w:semiHidden/>
    <w:unhideWhenUsed/>
    <w:rsid w:val="00BF51DA"/>
    <w:rPr>
      <w:sz w:val="16"/>
      <w:szCs w:val="16"/>
    </w:rPr>
  </w:style>
  <w:style w:type="table" w:styleId="Tabela-Siatka">
    <w:name w:val="Table Grid"/>
    <w:basedOn w:val="Standardowy"/>
    <w:uiPriority w:val="39"/>
    <w:rsid w:val="00BF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Woldan</dc:creator>
  <cp:keywords/>
  <dc:description/>
  <cp:lastModifiedBy>Barbara Woldan</cp:lastModifiedBy>
  <cp:revision>28</cp:revision>
  <dcterms:created xsi:type="dcterms:W3CDTF">2021-01-14T08:06:00Z</dcterms:created>
  <dcterms:modified xsi:type="dcterms:W3CDTF">2023-02-14T11:43:00Z</dcterms:modified>
</cp:coreProperties>
</file>